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B5B7" w14:textId="77777777" w:rsidR="00931469" w:rsidRPr="0018077E" w:rsidRDefault="00931469" w:rsidP="00931469">
      <w:pPr>
        <w:pStyle w:val="Heading1"/>
      </w:pPr>
      <w:r w:rsidRPr="0018077E">
        <w:t>Systems Leadership Symposium 2026</w:t>
      </w:r>
    </w:p>
    <w:p w14:paraId="305A0E4A" w14:textId="77777777" w:rsidR="00931469" w:rsidRPr="00E428B5" w:rsidRDefault="00931469" w:rsidP="00931469">
      <w:pPr>
        <w:pStyle w:val="Heading2"/>
        <w:rPr>
          <w:szCs w:val="28"/>
        </w:rPr>
      </w:pPr>
      <w:r w:rsidRPr="00E428B5">
        <w:rPr>
          <w:szCs w:val="28"/>
        </w:rPr>
        <w:t>Guidance Note</w:t>
      </w:r>
      <w:r>
        <w:rPr>
          <w:szCs w:val="28"/>
        </w:rPr>
        <w:t>:</w:t>
      </w:r>
      <w:r w:rsidRPr="00E428B5">
        <w:rPr>
          <w:szCs w:val="28"/>
        </w:rPr>
        <w:t xml:space="preserve"> Preparation of Country Transformation Snapshots</w:t>
      </w:r>
    </w:p>
    <w:p w14:paraId="7978835B" w14:textId="77777777" w:rsidR="005812AB" w:rsidRDefault="005812AB" w:rsidP="00931469"/>
    <w:p w14:paraId="26CDC713" w14:textId="6A41F291" w:rsidR="00931469" w:rsidRPr="00931469" w:rsidRDefault="00931469" w:rsidP="00931469">
      <w:pPr>
        <w:rPr>
          <w:i/>
          <w:iCs/>
        </w:rPr>
      </w:pPr>
      <w:r>
        <w:rPr>
          <w:i/>
          <w:iCs/>
        </w:rPr>
        <w:t>Test note</w:t>
      </w:r>
    </w:p>
    <w:sectPr w:rsidR="00931469" w:rsidRPr="00931469" w:rsidSect="00EE5C33"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5C46" w14:textId="77777777" w:rsidR="0027628E" w:rsidRDefault="0027628E" w:rsidP="0011758D">
      <w:pPr>
        <w:spacing w:after="0" w:line="240" w:lineRule="auto"/>
      </w:pPr>
      <w:r>
        <w:separator/>
      </w:r>
    </w:p>
  </w:endnote>
  <w:endnote w:type="continuationSeparator" w:id="0">
    <w:p w14:paraId="5AE479EF" w14:textId="77777777" w:rsidR="0027628E" w:rsidRDefault="0027628E" w:rsidP="0011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panose1 w:val="02000503000000020004"/>
    <w:charset w:val="00"/>
    <w:family w:val="auto"/>
    <w:pitch w:val="variable"/>
    <w:sig w:usb0="800000AF" w:usb1="5000204B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Std Thin">
    <w:panose1 w:val="020F08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VAG Rounded Std Light">
    <w:panose1 w:val="020F05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6EF5" w14:textId="77777777" w:rsidR="006E4A4C" w:rsidRPr="00EE5C33" w:rsidRDefault="00EE5C33" w:rsidP="00EE5C33">
    <w:pPr>
      <w:pStyle w:val="Footer"/>
      <w:rPr>
        <w:lang w:val="en-US"/>
      </w:rPr>
    </w:pPr>
    <w:r>
      <w:rPr>
        <w:lang w:val="en-US"/>
      </w:rPr>
      <w:tab/>
    </w:r>
    <w:r w:rsidRPr="00EE5C33">
      <w:rPr>
        <w:lang w:val="en-US"/>
      </w:rPr>
      <w:fldChar w:fldCharType="begin"/>
    </w:r>
    <w:r w:rsidRPr="00EE5C33">
      <w:rPr>
        <w:lang w:val="en-US"/>
      </w:rPr>
      <w:instrText xml:space="preserve"> PAGE   \* MERGEFORMAT </w:instrText>
    </w:r>
    <w:r w:rsidRPr="00EE5C33">
      <w:rPr>
        <w:lang w:val="en-US"/>
      </w:rPr>
      <w:fldChar w:fldCharType="separate"/>
    </w:r>
    <w:r>
      <w:rPr>
        <w:noProof/>
        <w:lang w:val="en-US"/>
      </w:rPr>
      <w:t>2</w:t>
    </w:r>
    <w:r w:rsidRPr="00EE5C33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62F5" w14:textId="77777777" w:rsidR="0027628E" w:rsidRDefault="0027628E" w:rsidP="0011758D">
      <w:pPr>
        <w:spacing w:after="0" w:line="240" w:lineRule="auto"/>
      </w:pPr>
      <w:r>
        <w:separator/>
      </w:r>
    </w:p>
  </w:footnote>
  <w:footnote w:type="continuationSeparator" w:id="0">
    <w:p w14:paraId="15C97E81" w14:textId="77777777" w:rsidR="0027628E" w:rsidRDefault="0027628E" w:rsidP="00117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1BFE"/>
    <w:multiLevelType w:val="multilevel"/>
    <w:tmpl w:val="9898792A"/>
    <w:lvl w:ilvl="0">
      <w:start w:val="1"/>
      <w:numFmt w:val="decimal"/>
      <w:pStyle w:val="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Numbered3"/>
      <w:lvlText w:val="·"/>
      <w:lvlJc w:val="left"/>
      <w:pPr>
        <w:ind w:left="851" w:hanging="284"/>
      </w:pPr>
      <w:rPr>
        <w:rFonts w:ascii="Lora" w:hAnsi="Lor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D516C02"/>
    <w:multiLevelType w:val="hybridMultilevel"/>
    <w:tmpl w:val="995042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ED7F61"/>
    <w:multiLevelType w:val="multilevel"/>
    <w:tmpl w:val="A3A6A6A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ind w:left="567" w:hanging="283"/>
      </w:pPr>
      <w:rPr>
        <w:rFonts w:ascii="Lora" w:hAnsi="Lora" w:hint="default"/>
      </w:rPr>
    </w:lvl>
    <w:lvl w:ilvl="2">
      <w:start w:val="1"/>
      <w:numFmt w:val="bullet"/>
      <w:pStyle w:val="Bullet3"/>
      <w:lvlText w:val="·"/>
      <w:lvlJc w:val="left"/>
      <w:pPr>
        <w:ind w:left="851" w:hanging="284"/>
      </w:pPr>
      <w:rPr>
        <w:rFonts w:ascii="Lora" w:hAnsi="Lora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786C5A"/>
    <w:multiLevelType w:val="multilevel"/>
    <w:tmpl w:val="7DACC14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lvlText w:val="·"/>
      <w:lvlJc w:val="left"/>
      <w:pPr>
        <w:ind w:left="851" w:hanging="284"/>
      </w:pPr>
      <w:rPr>
        <w:rFonts w:ascii="Lora" w:hAnsi="Lora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404841197">
    <w:abstractNumId w:val="2"/>
  </w:num>
  <w:num w:numId="2" w16cid:durableId="1510563656">
    <w:abstractNumId w:val="3"/>
  </w:num>
  <w:num w:numId="3" w16cid:durableId="432434778">
    <w:abstractNumId w:val="0"/>
  </w:num>
  <w:num w:numId="4" w16cid:durableId="1245458093">
    <w:abstractNumId w:val="1"/>
  </w:num>
  <w:num w:numId="5" w16cid:durableId="375356760">
    <w:abstractNumId w:val="3"/>
    <w:lvlOverride w:ilvl="0">
      <w:startOverride w:val="1"/>
    </w:lvlOverride>
  </w:num>
  <w:num w:numId="6" w16cid:durableId="1806042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482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1469"/>
    <w:rsid w:val="0011758D"/>
    <w:rsid w:val="00123DD8"/>
    <w:rsid w:val="00143DE1"/>
    <w:rsid w:val="00155A25"/>
    <w:rsid w:val="00200FED"/>
    <w:rsid w:val="00202740"/>
    <w:rsid w:val="0027628E"/>
    <w:rsid w:val="003D4415"/>
    <w:rsid w:val="004134D3"/>
    <w:rsid w:val="00474C0D"/>
    <w:rsid w:val="004875B3"/>
    <w:rsid w:val="004A668E"/>
    <w:rsid w:val="005011D9"/>
    <w:rsid w:val="005812AB"/>
    <w:rsid w:val="006553FF"/>
    <w:rsid w:val="006733E8"/>
    <w:rsid w:val="006E4A4C"/>
    <w:rsid w:val="006F1F04"/>
    <w:rsid w:val="007614C9"/>
    <w:rsid w:val="007819A6"/>
    <w:rsid w:val="00836724"/>
    <w:rsid w:val="008538DC"/>
    <w:rsid w:val="008E26A7"/>
    <w:rsid w:val="009016FA"/>
    <w:rsid w:val="00931469"/>
    <w:rsid w:val="00A231A3"/>
    <w:rsid w:val="00AC67BA"/>
    <w:rsid w:val="00B52DFE"/>
    <w:rsid w:val="00BA5D87"/>
    <w:rsid w:val="00BC662D"/>
    <w:rsid w:val="00BE24FE"/>
    <w:rsid w:val="00C14056"/>
    <w:rsid w:val="00C31E75"/>
    <w:rsid w:val="00C559D9"/>
    <w:rsid w:val="00CC12AD"/>
    <w:rsid w:val="00DD1BCA"/>
    <w:rsid w:val="00E05B77"/>
    <w:rsid w:val="00E344F9"/>
    <w:rsid w:val="00EE5C33"/>
    <w:rsid w:val="00EF72B2"/>
    <w:rsid w:val="00F30D95"/>
    <w:rsid w:val="00F7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CE36FB"/>
  <w15:chartTrackingRefBased/>
  <w15:docId w15:val="{CB9DAD08-028B-4AA8-9109-7B80C11E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4FE"/>
    <w:pPr>
      <w:spacing w:after="240" w:line="28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BC662D"/>
    <w:pPr>
      <w:keepNext/>
      <w:keepLine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F30D95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F3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2"/>
    <w:semiHidden/>
    <w:qFormat/>
    <w:rsid w:val="00F30D95"/>
    <w:pPr>
      <w:keepNext/>
      <w:keepLines/>
      <w:spacing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2"/>
    <w:semiHidden/>
    <w:qFormat/>
    <w:rsid w:val="00F30D95"/>
    <w:pPr>
      <w:keepNext/>
      <w:keepLines/>
      <w:spacing w:after="0"/>
      <w:outlineLvl w:val="4"/>
    </w:pPr>
    <w:rPr>
      <w:rFonts w:eastAsiaTheme="majorEastAsia" w:cstheme="majorBidi"/>
      <w:i/>
      <w:color w:val="003E4B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semiHidden/>
    <w:qFormat/>
    <w:rsid w:val="00F30D95"/>
    <w:pPr>
      <w:keepNext/>
      <w:keepLines/>
      <w:spacing w:after="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2"/>
    <w:semiHidden/>
    <w:qFormat/>
    <w:rsid w:val="00F30D95"/>
    <w:pPr>
      <w:keepNext/>
      <w:keepLines/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2"/>
    <w:semiHidden/>
    <w:qFormat/>
    <w:rsid w:val="00F30D95"/>
    <w:pPr>
      <w:keepNext/>
      <w:keepLines/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F30D95"/>
    <w:pPr>
      <w:keepNext/>
      <w:keepLines/>
      <w:spacing w:after="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A5D8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A5D87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A5D87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BA5D87"/>
    <w:rPr>
      <w:rFonts w:eastAsiaTheme="majorEastAsia" w:cstheme="majorBidi"/>
      <w:b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BA5D87"/>
    <w:rPr>
      <w:rFonts w:eastAsiaTheme="majorEastAsia" w:cstheme="majorBidi"/>
      <w:i/>
      <w:color w:val="003E4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BA5D87"/>
    <w:rPr>
      <w:rFonts w:eastAsiaTheme="majorEastAsia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BA5D87"/>
    <w:rPr>
      <w:rFonts w:eastAsiaTheme="majorEastAsia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BA5D87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BA5D87"/>
    <w:rPr>
      <w:rFonts w:eastAsiaTheme="majorEastAsia" w:cstheme="majorBidi"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E26A7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26A7"/>
    <w:rPr>
      <w:rFonts w:asciiTheme="majorHAnsi" w:eastAsiaTheme="majorEastAsia" w:hAnsiTheme="majorHAnsi" w:cstheme="majorBidi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6A7"/>
    <w:pPr>
      <w:numPr>
        <w:ilvl w:val="1"/>
      </w:numPr>
      <w:spacing w:line="240" w:lineRule="auto"/>
      <w:contextualSpacing/>
    </w:pPr>
    <w:rPr>
      <w:rFonts w:ascii="VAG Rounded Std Light" w:eastAsiaTheme="majorEastAsia" w:hAnsi="VAG Rounded Std Light" w:cstheme="majorBidi"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26A7"/>
    <w:rPr>
      <w:rFonts w:ascii="VAG Rounded Std Light" w:eastAsiaTheme="majorEastAsia" w:hAnsi="VAG Rounded Std Light" w:cstheme="majorBidi"/>
      <w:iCs/>
      <w:spacing w:val="15"/>
      <w:sz w:val="32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202740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202740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202740"/>
    <w:rPr>
      <w:b w:val="0"/>
      <w:bCs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202740"/>
    <w:pPr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740"/>
    <w:rPr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740"/>
    <w:pPr>
      <w:jc w:val="right"/>
    </w:pPr>
    <w:rPr>
      <w:rFonts w:ascii="VAG Rounded Std Thin" w:hAnsi="VAG Rounded Std Thin"/>
      <w:b/>
      <w:bCs/>
      <w:iCs/>
      <w:color w:val="007E97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740"/>
    <w:rPr>
      <w:rFonts w:ascii="VAG Rounded Std Thin" w:hAnsi="VAG Rounded Std Thin"/>
      <w:b/>
      <w:bCs/>
      <w:iCs/>
      <w:color w:val="007E97" w:themeColor="accent1"/>
      <w:sz w:val="28"/>
    </w:rPr>
  </w:style>
  <w:style w:type="paragraph" w:styleId="ListParagraph">
    <w:name w:val="List Paragraph"/>
    <w:basedOn w:val="Normal"/>
    <w:uiPriority w:val="34"/>
    <w:semiHidden/>
    <w:qFormat/>
    <w:rsid w:val="00AC67BA"/>
    <w:pPr>
      <w:ind w:left="720"/>
      <w:contextualSpacing/>
    </w:pPr>
  </w:style>
  <w:style w:type="paragraph" w:customStyle="1" w:styleId="Bullet1">
    <w:name w:val="Bullet 1"/>
    <w:basedOn w:val="ListParagraph"/>
    <w:uiPriority w:val="4"/>
    <w:qFormat/>
    <w:rsid w:val="00AC67BA"/>
    <w:pPr>
      <w:numPr>
        <w:numId w:val="1"/>
      </w:numPr>
      <w:spacing w:after="0"/>
    </w:pPr>
    <w:rPr>
      <w:lang w:val="en-US"/>
    </w:rPr>
  </w:style>
  <w:style w:type="paragraph" w:customStyle="1" w:styleId="Bullet2">
    <w:name w:val="Bullet 2"/>
    <w:basedOn w:val="ListParagraph"/>
    <w:uiPriority w:val="4"/>
    <w:qFormat/>
    <w:rsid w:val="00AC67BA"/>
    <w:pPr>
      <w:numPr>
        <w:ilvl w:val="1"/>
        <w:numId w:val="1"/>
      </w:numPr>
      <w:spacing w:after="0"/>
      <w:contextualSpacing w:val="0"/>
    </w:pPr>
    <w:rPr>
      <w:lang w:val="en-US"/>
    </w:rPr>
  </w:style>
  <w:style w:type="paragraph" w:customStyle="1" w:styleId="Bullet3">
    <w:name w:val="Bullet 3"/>
    <w:basedOn w:val="ListParagraph"/>
    <w:uiPriority w:val="4"/>
    <w:qFormat/>
    <w:rsid w:val="00AC67BA"/>
    <w:pPr>
      <w:numPr>
        <w:ilvl w:val="2"/>
        <w:numId w:val="1"/>
      </w:numPr>
      <w:spacing w:after="0"/>
    </w:pPr>
    <w:rPr>
      <w:lang w:val="en-US"/>
    </w:rPr>
  </w:style>
  <w:style w:type="paragraph" w:customStyle="1" w:styleId="Numbered1">
    <w:name w:val="Numbered 1"/>
    <w:basedOn w:val="ListParagraph"/>
    <w:uiPriority w:val="4"/>
    <w:qFormat/>
    <w:rsid w:val="00474C0D"/>
    <w:pPr>
      <w:numPr>
        <w:numId w:val="3"/>
      </w:numPr>
      <w:spacing w:after="0"/>
      <w:contextualSpacing w:val="0"/>
    </w:pPr>
    <w:rPr>
      <w:lang w:val="en-US"/>
    </w:rPr>
  </w:style>
  <w:style w:type="paragraph" w:customStyle="1" w:styleId="Numbered2">
    <w:name w:val="Numbered 2"/>
    <w:basedOn w:val="ListParagraph"/>
    <w:uiPriority w:val="4"/>
    <w:qFormat/>
    <w:rsid w:val="00474C0D"/>
    <w:pPr>
      <w:numPr>
        <w:ilvl w:val="1"/>
        <w:numId w:val="3"/>
      </w:numPr>
      <w:spacing w:after="0"/>
      <w:contextualSpacing w:val="0"/>
    </w:pPr>
    <w:rPr>
      <w:lang w:val="en-US"/>
    </w:rPr>
  </w:style>
  <w:style w:type="paragraph" w:customStyle="1" w:styleId="Numbered3">
    <w:name w:val="Numbered 3"/>
    <w:basedOn w:val="ListParagraph"/>
    <w:uiPriority w:val="4"/>
    <w:qFormat/>
    <w:rsid w:val="00474C0D"/>
    <w:pPr>
      <w:numPr>
        <w:ilvl w:val="2"/>
        <w:numId w:val="3"/>
      </w:numPr>
      <w:spacing w:after="0"/>
      <w:contextualSpacing w:val="0"/>
    </w:pPr>
    <w:rPr>
      <w:lang w:val="en-US"/>
    </w:rPr>
  </w:style>
  <w:style w:type="paragraph" w:customStyle="1" w:styleId="Source-Table">
    <w:name w:val="Source - Table"/>
    <w:basedOn w:val="Normal"/>
    <w:uiPriority w:val="3"/>
    <w:qFormat/>
    <w:rsid w:val="00C31E75"/>
    <w:pPr>
      <w:spacing w:line="240" w:lineRule="auto"/>
      <w:jc w:val="right"/>
    </w:pPr>
    <w:rPr>
      <w:rFonts w:ascii="VAG Rounded Std Light" w:hAnsi="VAG Rounded Std Light"/>
      <w:sz w:val="18"/>
      <w:szCs w:val="16"/>
      <w:lang w:val="en-US"/>
    </w:rPr>
  </w:style>
  <w:style w:type="paragraph" w:styleId="Caption">
    <w:name w:val="caption"/>
    <w:basedOn w:val="Normal"/>
    <w:next w:val="Normal"/>
    <w:uiPriority w:val="3"/>
    <w:unhideWhenUsed/>
    <w:qFormat/>
    <w:rsid w:val="00F776D1"/>
    <w:pPr>
      <w:spacing w:after="0" w:line="240" w:lineRule="auto"/>
      <w:ind w:left="851" w:hanging="851"/>
    </w:pPr>
    <w:rPr>
      <w:rFonts w:asciiTheme="majorHAnsi" w:hAnsiTheme="majorHAnsi"/>
      <w:bCs/>
      <w:color w:val="007E97" w:themeColor="accent1"/>
      <w:szCs w:val="20"/>
    </w:rPr>
  </w:style>
  <w:style w:type="paragraph" w:customStyle="1" w:styleId="Source-Figure">
    <w:name w:val="Source - Figure"/>
    <w:basedOn w:val="Source-Table"/>
    <w:uiPriority w:val="3"/>
    <w:qFormat/>
    <w:rsid w:val="00C31E75"/>
    <w:pPr>
      <w:ind w:left="851"/>
      <w:jc w:val="left"/>
    </w:pPr>
  </w:style>
  <w:style w:type="paragraph" w:customStyle="1" w:styleId="References">
    <w:name w:val="References"/>
    <w:basedOn w:val="Normal"/>
    <w:uiPriority w:val="4"/>
    <w:qFormat/>
    <w:rsid w:val="00F776D1"/>
    <w:pPr>
      <w:spacing w:after="0"/>
      <w:ind w:left="170" w:hanging="170"/>
    </w:pPr>
    <w:rPr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C662D"/>
    <w:pPr>
      <w:spacing w:after="0" w:line="276" w:lineRule="auto"/>
      <w:contextualSpacing w:val="0"/>
      <w:outlineLvl w:val="9"/>
    </w:pPr>
    <w:rPr>
      <w:color w:val="005D7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2DFE"/>
    <w:pPr>
      <w:tabs>
        <w:tab w:val="right" w:leader="dot" w:pos="9016"/>
      </w:tabs>
      <w:spacing w:before="240" w:after="0"/>
      <w:contextualSpacing/>
    </w:pPr>
    <w:rPr>
      <w:rFonts w:ascii="VAG Rounded Std Thin" w:hAnsi="VAG Rounded Std Thin"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B52DFE"/>
    <w:pPr>
      <w:tabs>
        <w:tab w:val="right" w:leader="dot" w:pos="9016"/>
      </w:tabs>
      <w:spacing w:after="0" w:line="240" w:lineRule="auto"/>
    </w:pPr>
    <w:rPr>
      <w:rFonts w:ascii="VAG Rounded Std Light" w:hAnsi="VAG Rounded Std Light"/>
    </w:rPr>
  </w:style>
  <w:style w:type="paragraph" w:styleId="TOC3">
    <w:name w:val="toc 3"/>
    <w:basedOn w:val="Normal"/>
    <w:next w:val="Normal"/>
    <w:autoRedefine/>
    <w:uiPriority w:val="39"/>
    <w:unhideWhenUsed/>
    <w:rsid w:val="00B52DFE"/>
    <w:pPr>
      <w:tabs>
        <w:tab w:val="right" w:leader="dot" w:pos="9016"/>
      </w:tabs>
      <w:spacing w:after="0" w:line="240" w:lineRule="auto"/>
      <w:ind w:left="170"/>
    </w:pPr>
    <w:rPr>
      <w:rFonts w:ascii="VAG Rounded Std Light" w:hAnsi="VAG Rounded Std Light"/>
    </w:rPr>
  </w:style>
  <w:style w:type="character" w:styleId="Hyperlink">
    <w:name w:val="Hyperlink"/>
    <w:basedOn w:val="DefaultParagraphFont"/>
    <w:uiPriority w:val="99"/>
    <w:unhideWhenUsed/>
    <w:rsid w:val="00BC662D"/>
    <w:rPr>
      <w:color w:val="E6273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62D"/>
    <w:rPr>
      <w:rFonts w:ascii="Tahoma" w:hAnsi="Tahoma" w:cs="Tahoma"/>
      <w:sz w:val="16"/>
      <w:szCs w:val="16"/>
    </w:rPr>
  </w:style>
  <w:style w:type="paragraph" w:customStyle="1" w:styleId="TOC-Heading">
    <w:name w:val="TOC - Heading"/>
    <w:basedOn w:val="Normal"/>
    <w:uiPriority w:val="39"/>
    <w:qFormat/>
    <w:rsid w:val="00B52DFE"/>
    <w:rPr>
      <w:rFonts w:asciiTheme="majorHAnsi" w:hAnsiTheme="majorHAnsi"/>
      <w:b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1E75"/>
    <w:pPr>
      <w:spacing w:after="0" w:line="240" w:lineRule="auto"/>
      <w:ind w:left="113" w:hanging="113"/>
    </w:pPr>
    <w:rPr>
      <w:rFonts w:ascii="VAG Rounded Std Light" w:hAnsi="VAG Rounded Std Light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E75"/>
    <w:rPr>
      <w:rFonts w:ascii="VAG Rounded Std Light" w:hAnsi="VAG Rounded Std Light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58D"/>
    <w:rPr>
      <w:vertAlign w:val="superscript"/>
    </w:rPr>
  </w:style>
  <w:style w:type="paragraph" w:customStyle="1" w:styleId="Address">
    <w:name w:val="Address"/>
    <w:basedOn w:val="Normal"/>
    <w:uiPriority w:val="40"/>
    <w:qFormat/>
    <w:rsid w:val="00C31E75"/>
    <w:pPr>
      <w:spacing w:after="0" w:line="240" w:lineRule="auto"/>
    </w:pPr>
    <w:rPr>
      <w:rFonts w:ascii="VAG Rounded Std Light" w:hAnsi="VAG Rounded Std Light"/>
      <w:bCs/>
      <w:color w:val="E62733" w:themeColor="accent2"/>
      <w:sz w:val="18"/>
      <w:szCs w:val="18"/>
      <w:lang w:val="en-US"/>
    </w:rPr>
  </w:style>
  <w:style w:type="paragraph" w:customStyle="1" w:styleId="Address-Heading">
    <w:name w:val="Address - Heading"/>
    <w:basedOn w:val="Address"/>
    <w:uiPriority w:val="40"/>
    <w:qFormat/>
    <w:rsid w:val="00C31E75"/>
    <w:rPr>
      <w:rFonts w:ascii="VAG Rounded Std Thin" w:hAnsi="VAG Rounded Std Thin"/>
      <w:b/>
    </w:rPr>
  </w:style>
  <w:style w:type="paragraph" w:styleId="EndnoteText">
    <w:name w:val="endnote text"/>
    <w:basedOn w:val="FootnoteText"/>
    <w:link w:val="EndnoteTextChar"/>
    <w:uiPriority w:val="99"/>
    <w:semiHidden/>
    <w:unhideWhenUsed/>
    <w:rsid w:val="00C31E7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1E75"/>
    <w:rPr>
      <w:rFonts w:ascii="VAG Rounded Std Light" w:hAnsi="VAG Rounded Std Light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1E75"/>
    <w:rPr>
      <w:vertAlign w:val="superscript"/>
    </w:rPr>
  </w:style>
  <w:style w:type="paragraph" w:customStyle="1" w:styleId="Introparagraph">
    <w:name w:val="Intro paragraph"/>
    <w:basedOn w:val="Normal"/>
    <w:next w:val="Normal"/>
    <w:uiPriority w:val="1"/>
    <w:qFormat/>
    <w:rsid w:val="007614C9"/>
    <w:pPr>
      <w:spacing w:line="360" w:lineRule="atLeast"/>
    </w:pPr>
    <w:rPr>
      <w:rFonts w:ascii="VAG Rounded Std Light" w:hAnsi="VAG Rounded Std Light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4A4C"/>
    <w:pPr>
      <w:tabs>
        <w:tab w:val="center" w:pos="4513"/>
        <w:tab w:val="right" w:pos="9026"/>
      </w:tabs>
      <w:spacing w:after="0" w:line="240" w:lineRule="auto"/>
    </w:pPr>
    <w:rPr>
      <w:rFonts w:ascii="VAG Rounded Std Light" w:hAnsi="VAG Rounded Std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E4A4C"/>
    <w:rPr>
      <w:rFonts w:ascii="VAG Rounded Std Light" w:hAnsi="VAG Rounded Std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E4A4C"/>
    <w:pPr>
      <w:tabs>
        <w:tab w:val="center" w:pos="4513"/>
        <w:tab w:val="right" w:pos="9026"/>
      </w:tabs>
      <w:spacing w:after="0" w:line="240" w:lineRule="auto"/>
    </w:pPr>
    <w:rPr>
      <w:rFonts w:ascii="VAG Rounded Std Light" w:hAnsi="VAG Rounded Std Light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E4A4C"/>
    <w:rPr>
      <w:rFonts w:ascii="VAG Rounded Std Light" w:hAnsi="VAG Rounded Std Light"/>
      <w:sz w:val="18"/>
    </w:rPr>
  </w:style>
  <w:style w:type="table" w:styleId="TableGrid">
    <w:name w:val="Table Grid"/>
    <w:basedOn w:val="TableNormal"/>
    <w:uiPriority w:val="59"/>
    <w:rsid w:val="0065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CTable">
    <w:name w:val="IRC Table"/>
    <w:basedOn w:val="TableNormal"/>
    <w:uiPriority w:val="99"/>
    <w:rsid w:val="00CC12AD"/>
    <w:pPr>
      <w:spacing w:after="0" w:line="240" w:lineRule="auto"/>
    </w:pPr>
    <w:rPr>
      <w:rFonts w:ascii="VAG Rounded Std Light" w:hAnsi="VAG Rounded Std Light"/>
      <w:color w:val="007E97" w:themeColor="accent1"/>
      <w:sz w:val="18"/>
    </w:rPr>
    <w:tblPr>
      <w:tblBorders>
        <w:insideH w:val="single" w:sz="4" w:space="0" w:color="007E97" w:themeColor="accent1"/>
        <w:insideV w:val="single" w:sz="4" w:space="0" w:color="007E97" w:themeColor="accent1"/>
      </w:tblBorders>
      <w:tblCellMar>
        <w:top w:w="57" w:type="dxa"/>
        <w:bottom w:w="57" w:type="dxa"/>
      </w:tblCellMar>
    </w:tblPr>
    <w:tcPr>
      <w:shd w:val="clear" w:color="auto" w:fill="FCDED5" w:themeFill="background2"/>
    </w:tcPr>
    <w:tblStylePr w:type="firstRow">
      <w:pPr>
        <w:wordWrap/>
        <w:spacing w:beforeLines="0" w:before="0" w:beforeAutospacing="0" w:afterLines="0" w:after="0" w:afterAutospacing="0"/>
      </w:pPr>
      <w:rPr>
        <w:b/>
      </w:rPr>
      <w:tblPr/>
      <w:tcPr>
        <w:tcBorders>
          <w:top w:val="single" w:sz="8" w:space="0" w:color="007E97" w:themeColor="accent1"/>
          <w:bottom w:val="single" w:sz="8" w:space="0" w:color="007E97" w:themeColor="accent1"/>
        </w:tcBorders>
        <w:shd w:val="clear" w:color="auto" w:fill="FCDED5" w:themeFill="background2"/>
      </w:tcPr>
    </w:tblStylePr>
    <w:tblStylePr w:type="lastRow">
      <w:pPr>
        <w:wordWrap/>
        <w:spacing w:beforeLines="0" w:before="0" w:beforeAutospacing="0" w:afterLines="0" w:after="0" w:afterAutospacing="0"/>
      </w:pPr>
    </w:tblStylePr>
    <w:tblStylePr w:type="firstCol">
      <w:rPr>
        <w:b/>
      </w:rPr>
    </w:tblStylePr>
  </w:style>
  <w:style w:type="table" w:customStyle="1" w:styleId="Box">
    <w:name w:val="Box"/>
    <w:basedOn w:val="TableNormal"/>
    <w:uiPriority w:val="99"/>
    <w:rsid w:val="006F1F04"/>
    <w:pPr>
      <w:spacing w:after="0" w:line="240" w:lineRule="auto"/>
    </w:pPr>
    <w:rPr>
      <w:rFonts w:ascii="VAG Rounded Std Light" w:hAnsi="VAG Rounded Std Light"/>
      <w:color w:val="007E97" w:themeColor="accent1"/>
      <w:sz w:val="18"/>
    </w:rPr>
    <w:tblPr>
      <w:tblBorders>
        <w:top w:val="single" w:sz="8" w:space="0" w:color="007E97" w:themeColor="accent1"/>
        <w:bottom w:val="single" w:sz="8" w:space="0" w:color="007E97" w:themeColor="accent1"/>
      </w:tblBorders>
      <w:tblCellMar>
        <w:top w:w="57" w:type="dxa"/>
        <w:bottom w:w="57" w:type="dxa"/>
      </w:tblCellMar>
    </w:tblPr>
    <w:tcPr>
      <w:shd w:val="clear" w:color="auto" w:fill="CAE1E8" w:themeFill="text2"/>
    </w:tcPr>
  </w:style>
  <w:style w:type="character" w:styleId="IntenseReference">
    <w:name w:val="Intense Reference"/>
    <w:basedOn w:val="DefaultParagraphFont"/>
    <w:uiPriority w:val="32"/>
    <w:semiHidden/>
    <w:qFormat/>
    <w:rsid w:val="00931469"/>
    <w:rPr>
      <w:b/>
      <w:bCs/>
      <w:smallCaps/>
      <w:color w:val="005D7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RC brand">
  <a:themeElements>
    <a:clrScheme name="IRC Brand">
      <a:dk1>
        <a:sysClr val="windowText" lastClr="000000"/>
      </a:dk1>
      <a:lt1>
        <a:sysClr val="window" lastClr="FFFFFF"/>
      </a:lt1>
      <a:dk2>
        <a:srgbClr val="CAE1E8"/>
      </a:dk2>
      <a:lt2>
        <a:srgbClr val="FCDED5"/>
      </a:lt2>
      <a:accent1>
        <a:srgbClr val="007E97"/>
      </a:accent1>
      <a:accent2>
        <a:srgbClr val="E62733"/>
      </a:accent2>
      <a:accent3>
        <a:srgbClr val="F0E51B"/>
      </a:accent3>
      <a:accent4>
        <a:srgbClr val="FAB400"/>
      </a:accent4>
      <a:accent5>
        <a:srgbClr val="CAE1E8"/>
      </a:accent5>
      <a:accent6>
        <a:srgbClr val="FCDED5"/>
      </a:accent6>
      <a:hlink>
        <a:srgbClr val="E62733"/>
      </a:hlink>
      <a:folHlink>
        <a:srgbClr val="E62733"/>
      </a:folHlink>
    </a:clrScheme>
    <a:fontScheme name="IRC brand">
      <a:majorFont>
        <a:latin typeface="VAG Rounded Std Thin"/>
        <a:ea typeface=""/>
        <a:cs typeface=""/>
      </a:majorFont>
      <a:minorFont>
        <a:latin typeface="Lora"/>
        <a:ea typeface=""/>
        <a:cs typeface="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E34C-FE92-451B-90C9-2E3ACE95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Brussee</dc:creator>
  <cp:keywords/>
  <dc:description/>
  <cp:lastModifiedBy>Petra Brussee</cp:lastModifiedBy>
  <cp:revision>1</cp:revision>
  <cp:lastPrinted>2014-10-13T12:05:00Z</cp:lastPrinted>
  <dcterms:created xsi:type="dcterms:W3CDTF">2026-01-26T15:50:00Z</dcterms:created>
  <dcterms:modified xsi:type="dcterms:W3CDTF">2026-01-26T15:51:00Z</dcterms:modified>
</cp:coreProperties>
</file>